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496123">
        <w:rPr>
          <w:rFonts w:ascii="Liberation Serif" w:hAnsi="Liberation Serif" w:cs="Liberation Serif"/>
          <w:b/>
          <w:bCs/>
          <w:sz w:val="20"/>
          <w:szCs w:val="20"/>
        </w:rPr>
        <w:t>7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55683A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7</w:t>
      </w:r>
    </w:p>
    <w:p w:rsidR="00496123" w:rsidRDefault="00BD2D22" w:rsidP="00496123">
      <w:pPr>
        <w:pStyle w:val="Standard"/>
        <w:numPr>
          <w:ilvl w:val="0"/>
          <w:numId w:val="11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„Pełnoletni wychowankowie z systemu pieczy zastępczej”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 xml:space="preserve">prowadzący grupy wsparcia </w:t>
      </w:r>
    </w:p>
    <w:p w:rsidR="00BD2D22" w:rsidRPr="003370C5" w:rsidRDefault="00BD2D22" w:rsidP="00496123">
      <w:pPr>
        <w:pStyle w:val="Standard"/>
        <w:ind w:left="36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496123">
      <w:pPr>
        <w:pStyle w:val="Standard"/>
        <w:numPr>
          <w:ilvl w:val="0"/>
          <w:numId w:val="11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496123">
      <w:pPr>
        <w:pStyle w:val="Standard"/>
        <w:numPr>
          <w:ilvl w:val="0"/>
          <w:numId w:val="1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496123">
      <w:pPr>
        <w:pStyle w:val="Standard"/>
        <w:numPr>
          <w:ilvl w:val="0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49612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49612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49612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49612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49612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496123">
      <w:pPr>
        <w:pStyle w:val="Standard"/>
        <w:numPr>
          <w:ilvl w:val="0"/>
          <w:numId w:val="1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496123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496123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496123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496123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496123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496123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BD2D22" w:rsidRPr="003370C5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496123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BD2D22" w:rsidRPr="003370C5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45 godzin w 2026, 30 godzin w 2027, 30 godzin w 2028 oraz 15 godzin w roku 2029. Dla każdej grupy otwartej w ramach projektu częstotliwość wynosi 2 godziny w tygodniu, może zostać otwarte do 2 grup jednocześnie.</w:t>
      </w:r>
    </w:p>
    <w:p w:rsidR="00BD2D22" w:rsidRPr="003370C5" w:rsidRDefault="00BD2D22" w:rsidP="0049612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34031">
      <w:pPr>
        <w:pStyle w:val="Standard"/>
        <w:numPr>
          <w:ilvl w:val="0"/>
          <w:numId w:val="1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34031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34031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34031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34031">
      <w:pPr>
        <w:pStyle w:val="Standard"/>
        <w:numPr>
          <w:ilvl w:val="0"/>
          <w:numId w:val="1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34031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34031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34031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34031">
      <w:pPr>
        <w:pStyle w:val="Standard"/>
        <w:numPr>
          <w:ilvl w:val="0"/>
          <w:numId w:val="1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34031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34031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34031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34031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34031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496123" w:rsidRDefault="00496123" w:rsidP="00496123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496123" w:rsidRPr="00855A10" w:rsidRDefault="00496123" w:rsidP="00496123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855A10"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496123" w:rsidRDefault="00496123" w:rsidP="00496123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8</w:t>
      </w:r>
    </w:p>
    <w:p w:rsidR="00BD2D22" w:rsidRPr="003370C5" w:rsidRDefault="00BD2D22" w:rsidP="00BD2D22">
      <w:pPr>
        <w:pStyle w:val="Standard"/>
        <w:numPr>
          <w:ilvl w:val="1"/>
          <w:numId w:val="1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„Pełnoletni wychowankowie z systemu pieczy zastępczej”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lastRenderedPageBreak/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45 godzin w 2026, 30 godzin w 2027, 30 godzin w 2028 oraz 15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9</w:t>
      </w:r>
    </w:p>
    <w:p w:rsidR="00BD2D22" w:rsidRPr="003370C5" w:rsidRDefault="00BD2D22" w:rsidP="00BD2D22">
      <w:pPr>
        <w:pStyle w:val="Standard"/>
        <w:numPr>
          <w:ilvl w:val="1"/>
          <w:numId w:val="19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w modelu Otwartego Dialogu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9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 xml:space="preserve">Cel stanowiska: </w:t>
      </w:r>
      <w:r w:rsidRPr="003370C5">
        <w:rPr>
          <w:rFonts w:cs="Liberation Serif"/>
          <w:sz w:val="20"/>
          <w:szCs w:val="20"/>
        </w:rPr>
        <w:t xml:space="preserve">Celem stanowiska jest udzielanie wsparcia uczestnikom projektu poprzez prowadzenie grup wsparcia w oparciu o </w:t>
      </w:r>
      <w:r w:rsidRPr="003370C5">
        <w:rPr>
          <w:rStyle w:val="StrongEmphasis"/>
          <w:rFonts w:cs="Liberation Serif"/>
          <w:sz w:val="20"/>
          <w:szCs w:val="20"/>
        </w:rPr>
        <w:t xml:space="preserve">metodę Otwartego Dialogu </w:t>
      </w:r>
      <w:r w:rsidRPr="003370C5">
        <w:rPr>
          <w:rFonts w:cs="Liberation Serif"/>
          <w:sz w:val="20"/>
          <w:szCs w:val="20"/>
        </w:rPr>
        <w:t>– podejście terapeutyczno-społeczne oparte na dialogu, współpracy i wspólnym podejmowaniu decyzji.</w:t>
      </w:r>
      <w:r w:rsidRPr="003370C5">
        <w:rPr>
          <w:rFonts w:cs="Liberation Serif"/>
          <w:sz w:val="20"/>
          <w:szCs w:val="20"/>
        </w:rPr>
        <w:br/>
        <w:t>Pracownik ma wspierać uczestników oraz ich otoczenie społeczne w procesie poprawy funkcjonowania emocjonalnego i społecznego, budowania zaufania i otwartej komunikacji.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prowadzenie </w:t>
      </w:r>
      <w:r w:rsidRPr="003370C5">
        <w:rPr>
          <w:rStyle w:val="StrongEmphasis"/>
          <w:rFonts w:cs="Liberation Serif"/>
          <w:sz w:val="20"/>
          <w:szCs w:val="20"/>
        </w:rPr>
        <w:t>grup wsparcia w nurcie Otwartego Dialogu</w:t>
      </w:r>
      <w:r w:rsidRPr="003370C5">
        <w:rPr>
          <w:rFonts w:cs="Liberation Serif"/>
          <w:sz w:val="20"/>
          <w:szCs w:val="20"/>
        </w:rPr>
        <w:t>, w tym spotkań z uczestnikami i ich sieciami społecznymi,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moderowanie otwartej dyskusji pomiędzy uczestnikami grup, ich bliskimi i personelem pomocowym,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tworzenie bezpiecznej przestrzeni dialogu i współdecydowania,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wspieranie uczestników w odkrywaniu ich własnych zasobów i możliwości rozwiązywania problemów,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psychologiem, terapeutą, pracownikiem socjalnym i koordynatorem projektu,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realizowanych działań (listy obecności, notatki merytoryczne, raport końcowy odnoszący się do realizacji planu).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(preferowane kierunki: psychologia, pedagogika, socjologia, praca socjalna, pielęgniarstwo lub pokrewne nauki społeczne i humanistyczne),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ukończony kurs Otwartego Dialogu (</w:t>
      </w:r>
      <w:proofErr w:type="spellStart"/>
      <w:r w:rsidRPr="003370C5">
        <w:rPr>
          <w:rStyle w:val="StrongEmphasis"/>
          <w:rFonts w:cs="Liberation Serif"/>
          <w:sz w:val="20"/>
          <w:szCs w:val="20"/>
        </w:rPr>
        <w:t>Open</w:t>
      </w:r>
      <w:proofErr w:type="spellEnd"/>
      <w:r w:rsidRPr="003370C5">
        <w:rPr>
          <w:rStyle w:val="StrongEmphasis"/>
          <w:rFonts w:cs="Liberation Serif"/>
          <w:sz w:val="20"/>
          <w:szCs w:val="20"/>
        </w:rPr>
        <w:t xml:space="preserve"> </w:t>
      </w:r>
      <w:proofErr w:type="spellStart"/>
      <w:r w:rsidRPr="003370C5">
        <w:rPr>
          <w:rStyle w:val="StrongEmphasis"/>
          <w:rFonts w:cs="Liberation Serif"/>
          <w:sz w:val="20"/>
          <w:szCs w:val="20"/>
        </w:rPr>
        <w:t>Dialogue</w:t>
      </w:r>
      <w:proofErr w:type="spellEnd"/>
      <w:r w:rsidRPr="003370C5">
        <w:rPr>
          <w:rStyle w:val="StrongEmphasis"/>
          <w:rFonts w:cs="Liberation Serif"/>
          <w:sz w:val="20"/>
          <w:szCs w:val="20"/>
        </w:rPr>
        <w:t>)</w:t>
      </w:r>
      <w:r w:rsidRPr="003370C5">
        <w:rPr>
          <w:rFonts w:cs="Liberation Serif"/>
          <w:sz w:val="20"/>
          <w:szCs w:val="20"/>
        </w:rPr>
        <w:t xml:space="preserve"> – minimum I stopień (np. kurs certyfikowany przez certyfikowanego trenera lub ośrodek szkoleniowy prowadzący kurs zgodny z wytycznymi modelu fińskiego),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pracy z osobami w kryzysie psychicznym lub społecznym,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umiejętność prowadzenia spotkań grupowych i moderowania dialogu,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wysokie kompetencje komunikacyjne, empatia i otwartość na współpracę sieciową.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liczba godzin: zgodnie z harmonogramem projektu, w wymiarze 210 godzin w 2026, 140 godzin w 2027, 140 godzin w 2028 oraz 70 godzin w roku 2029. Dla każdej grupy otwartej w </w:t>
      </w:r>
      <w:r w:rsidRPr="003370C5">
        <w:rPr>
          <w:rFonts w:cs="Liberation Serif"/>
          <w:sz w:val="20"/>
          <w:szCs w:val="20"/>
        </w:rPr>
        <w:lastRenderedPageBreak/>
        <w:t>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1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przeprowadzenie spotkań w ramach grup Otwartego Dialogu zgodnie z harmonogramem,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dokumentacja przebiegu i efektów pracy zgodnie z wymaganiami projektu,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poprawa jakości komunikacji i współpracy w grupach uczestników,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pozytywne opinie uczestników w ankietach ewaluacyjnych,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raportu merytorycznego z przeprowadzonych działań.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zgodnie z zasadami Otwartego Dialogu,</w:t>
      </w:r>
    </w:p>
    <w:p w:rsidR="00BD2D22" w:rsidRPr="003370C5" w:rsidRDefault="00BD2D22" w:rsidP="00BD2D22">
      <w:pPr>
        <w:pStyle w:val="Textbody"/>
        <w:numPr>
          <w:ilvl w:val="2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i ochrony danych uczestników,</w:t>
      </w:r>
    </w:p>
    <w:p w:rsidR="00BD2D22" w:rsidRPr="003370C5" w:rsidRDefault="00BD2D22" w:rsidP="00BD2D22">
      <w:pPr>
        <w:pStyle w:val="Textbody"/>
        <w:numPr>
          <w:ilvl w:val="2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i przekazywanie dokumentacji merytorycznej (raporty, listy obecności, notatki),</w:t>
      </w:r>
    </w:p>
    <w:p w:rsidR="00BD2D22" w:rsidRPr="003370C5" w:rsidRDefault="00BD2D22" w:rsidP="00BD2D22">
      <w:pPr>
        <w:pStyle w:val="Textbody"/>
        <w:numPr>
          <w:ilvl w:val="2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i siecią wsparcia uczestników.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studiów,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Zaświadczenie/certyfikat ukończenia kursu Otwartego Dialogu,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pracodawców),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rPr>
          <w:rFonts w:ascii="Liberation Serif" w:eastAsia="NSimSun" w:hAnsi="Liberation Serif" w:cs="Liberation Serif"/>
          <w:kern w:val="3"/>
          <w:sz w:val="20"/>
          <w:szCs w:val="20"/>
          <w:lang w:eastAsia="zh-CN" w:bidi="hi-IN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10</w:t>
      </w:r>
    </w:p>
    <w:p w:rsidR="00BD2D22" w:rsidRPr="003370C5" w:rsidRDefault="00BD2D22" w:rsidP="00BD2D22">
      <w:pPr>
        <w:pStyle w:val="Standard"/>
        <w:numPr>
          <w:ilvl w:val="1"/>
          <w:numId w:val="20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w modelu Otwartego Dialogu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0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 xml:space="preserve">Cel stanowiska: </w:t>
      </w:r>
      <w:r w:rsidRPr="003370C5">
        <w:rPr>
          <w:rFonts w:cs="Liberation Serif"/>
          <w:sz w:val="20"/>
          <w:szCs w:val="20"/>
        </w:rPr>
        <w:t xml:space="preserve">Celem stanowiska jest udzielanie wsparcia uczestnikom projektu poprzez prowadzenie grup wsparcia w oparciu o </w:t>
      </w:r>
      <w:r w:rsidRPr="003370C5">
        <w:rPr>
          <w:rStyle w:val="StrongEmphasis"/>
          <w:rFonts w:cs="Liberation Serif"/>
          <w:sz w:val="20"/>
          <w:szCs w:val="20"/>
        </w:rPr>
        <w:t xml:space="preserve">metodę Otwartego Dialogu </w:t>
      </w:r>
      <w:r w:rsidRPr="003370C5">
        <w:rPr>
          <w:rFonts w:cs="Liberation Serif"/>
          <w:sz w:val="20"/>
          <w:szCs w:val="20"/>
        </w:rPr>
        <w:t>– podejście terapeutyczno-społeczne oparte na dialogu, współpracy i wspólnym podejmowaniu decyzji.</w:t>
      </w:r>
      <w:r w:rsidRPr="003370C5">
        <w:rPr>
          <w:rFonts w:cs="Liberation Serif"/>
          <w:sz w:val="20"/>
          <w:szCs w:val="20"/>
        </w:rPr>
        <w:br/>
        <w:t>Pracownik ma wspierać uczestników oraz ich otoczenie społeczne w procesie poprawy funkcjonowania emocjonalnego i społecznego, budowania zaufania i otwartej komunikacji.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prowadzenie </w:t>
      </w:r>
      <w:r w:rsidRPr="003370C5">
        <w:rPr>
          <w:rStyle w:val="StrongEmphasis"/>
          <w:rFonts w:cs="Liberation Serif"/>
          <w:sz w:val="20"/>
          <w:szCs w:val="20"/>
        </w:rPr>
        <w:t>grup wsparcia w nurcie Otwartego Dialogu</w:t>
      </w:r>
      <w:r w:rsidRPr="003370C5">
        <w:rPr>
          <w:rFonts w:cs="Liberation Serif"/>
          <w:sz w:val="20"/>
          <w:szCs w:val="20"/>
        </w:rPr>
        <w:t>, w tym spotkań z uczestnikami i ich sieciami społecznymi,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moderowanie otwartej dyskusji pomiędzy uczestnikami grup, ich bliskimi i personelem pomocowym,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tworzenie bezpiecznej przestrzeni dialogu i współdecydowania,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wspieranie uczestników w odkrywaniu ich własnych zasobów i możliwości rozwiązywania problemów,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psychologiem, terapeutą, pracownikiem socjalnym i koordynatorem projektu,</w:t>
      </w:r>
    </w:p>
    <w:p w:rsidR="00BD2D22" w:rsidRPr="003370C5" w:rsidRDefault="00BD2D22" w:rsidP="00BD2D22">
      <w:pPr>
        <w:pStyle w:val="Textbody"/>
        <w:numPr>
          <w:ilvl w:val="2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realizowanych działań (listy obecności, notatki merytoryczne, raport końcowy odnoszący się do realizacji planu).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(preferowane kierunki: psychologia, pedagogika, socjologia, praca socjalna, pielęgniarstwo lub pokrewne nauki społeczne i humanistyczne),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ukończony kurs Otwartego Dialogu (</w:t>
      </w:r>
      <w:proofErr w:type="spellStart"/>
      <w:r w:rsidRPr="003370C5">
        <w:rPr>
          <w:rStyle w:val="StrongEmphasis"/>
          <w:rFonts w:cs="Liberation Serif"/>
          <w:sz w:val="20"/>
          <w:szCs w:val="20"/>
        </w:rPr>
        <w:t>Open</w:t>
      </w:r>
      <w:proofErr w:type="spellEnd"/>
      <w:r w:rsidRPr="003370C5">
        <w:rPr>
          <w:rStyle w:val="StrongEmphasis"/>
          <w:rFonts w:cs="Liberation Serif"/>
          <w:sz w:val="20"/>
          <w:szCs w:val="20"/>
        </w:rPr>
        <w:t xml:space="preserve"> </w:t>
      </w:r>
      <w:proofErr w:type="spellStart"/>
      <w:r w:rsidRPr="003370C5">
        <w:rPr>
          <w:rStyle w:val="StrongEmphasis"/>
          <w:rFonts w:cs="Liberation Serif"/>
          <w:sz w:val="20"/>
          <w:szCs w:val="20"/>
        </w:rPr>
        <w:t>Dialogue</w:t>
      </w:r>
      <w:proofErr w:type="spellEnd"/>
      <w:r w:rsidRPr="003370C5">
        <w:rPr>
          <w:rStyle w:val="StrongEmphasis"/>
          <w:rFonts w:cs="Liberation Serif"/>
          <w:sz w:val="20"/>
          <w:szCs w:val="20"/>
        </w:rPr>
        <w:t>)</w:t>
      </w:r>
      <w:r w:rsidRPr="003370C5">
        <w:rPr>
          <w:rFonts w:cs="Liberation Serif"/>
          <w:sz w:val="20"/>
          <w:szCs w:val="20"/>
        </w:rPr>
        <w:t xml:space="preserve"> – minimum I stopień (np. kurs certyfikowany przez certyfikowanego trenera lub ośrodek szkoleniowy prowadzący kurs zgodny z wytycznymi modelu fińskiego),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pracy z osobami w kryzysie psychicznym lub społecznym,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umiejętność prowadzenia spotkań grupowych i moderowania dialogu,</w:t>
      </w:r>
    </w:p>
    <w:p w:rsidR="00BD2D22" w:rsidRPr="003370C5" w:rsidRDefault="00BD2D22" w:rsidP="00BD2D22">
      <w:pPr>
        <w:pStyle w:val="Textbody"/>
        <w:numPr>
          <w:ilvl w:val="2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wysokie kompetencje komunikacyjne, empatia i otwartość na współpracę sieciową.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liczba godzin: zgodnie z harmonogramem projektu, w wymiarze 210 godzin w 2026, 140 godzin w 2027, 140 godzin w 2028 oraz 70 godzin w roku 2029. Dla każdej grupy otwartej w </w:t>
      </w:r>
      <w:r w:rsidRPr="003370C5">
        <w:rPr>
          <w:rFonts w:cs="Liberation Serif"/>
          <w:sz w:val="20"/>
          <w:szCs w:val="20"/>
        </w:rPr>
        <w:lastRenderedPageBreak/>
        <w:t>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1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przeprowadzenie spotkań w ramach grup Otwartego Dialogu zgodnie z harmonogramem,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dokumentacja przebiegu i efektów pracy zgodnie z wymaganiami projektu,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poprawa jakości komunikacji i współpracy w grupach uczestników,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pozytywne opinie uczestników w ankietach ewaluacyjnych,</w:t>
      </w:r>
    </w:p>
    <w:p w:rsidR="00BD2D22" w:rsidRPr="003370C5" w:rsidRDefault="00BD2D22" w:rsidP="00BD2D22">
      <w:pPr>
        <w:pStyle w:val="Textbody"/>
        <w:numPr>
          <w:ilvl w:val="2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raportu merytorycznego z przeprowadzonych działań.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zgodnie z zasadami Otwartego Dialogu,</w:t>
      </w:r>
    </w:p>
    <w:p w:rsidR="00BD2D22" w:rsidRPr="003370C5" w:rsidRDefault="00BD2D22" w:rsidP="00BD2D22">
      <w:pPr>
        <w:pStyle w:val="Textbody"/>
        <w:numPr>
          <w:ilvl w:val="2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i ochrony danych uczestników,</w:t>
      </w:r>
    </w:p>
    <w:p w:rsidR="00BD2D22" w:rsidRPr="003370C5" w:rsidRDefault="00BD2D22" w:rsidP="00BD2D22">
      <w:pPr>
        <w:pStyle w:val="Textbody"/>
        <w:numPr>
          <w:ilvl w:val="2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i przekazywanie dokumentacji merytorycznej (raporty, listy obecności, notatki),</w:t>
      </w:r>
    </w:p>
    <w:p w:rsidR="00BD2D22" w:rsidRPr="003370C5" w:rsidRDefault="00BD2D22" w:rsidP="00BD2D22">
      <w:pPr>
        <w:pStyle w:val="Textbody"/>
        <w:numPr>
          <w:ilvl w:val="2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i siecią wsparcia uczestników.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studiów,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Zaświadczenie/certyfikat ukończenia kursu Otwartego Dialogu,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pracodawców),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rPr>
          <w:rFonts w:ascii="Liberation Serif" w:eastAsia="NSimSun" w:hAnsi="Liberation Serif" w:cs="Liberation Serif"/>
          <w:kern w:val="3"/>
          <w:sz w:val="20"/>
          <w:szCs w:val="20"/>
          <w:lang w:eastAsia="zh-CN" w:bidi="hi-IN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11</w:t>
      </w:r>
    </w:p>
    <w:p w:rsidR="00BD2D22" w:rsidRPr="003370C5" w:rsidRDefault="00BD2D22" w:rsidP="00BD2D22">
      <w:pPr>
        <w:pStyle w:val="Standard"/>
        <w:numPr>
          <w:ilvl w:val="1"/>
          <w:numId w:val="21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grupy wsparcia „Dorosłe dzieci alkoholików” -</w:t>
      </w:r>
      <w:r w:rsidRPr="003370C5">
        <w:rPr>
          <w:rFonts w:cs="Liberation Serif"/>
          <w:b/>
          <w:bCs/>
          <w:sz w:val="20"/>
          <w:szCs w:val="20"/>
        </w:rPr>
        <w:t xml:space="preserve"> </w:t>
      </w:r>
      <w:r w:rsidRPr="003370C5">
        <w:rPr>
          <w:rFonts w:cs="Liberation Serif"/>
          <w:sz w:val="20"/>
          <w:szCs w:val="20"/>
        </w:rPr>
        <w:t>terapeuta uzależnień 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1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(magisterskie lub licencjackie) na kierunku psychologia, pedagogika, socjologia, resocjalizacja lub pokrewnym oraz ukończone szkolenie w zakresie terapii uzależnień w ośrodku akredytowanym przez </w:t>
      </w:r>
      <w:r w:rsidRPr="003370C5">
        <w:rPr>
          <w:rStyle w:val="StrongEmphasis"/>
          <w:rFonts w:cs="Liberation Serif"/>
          <w:sz w:val="20"/>
          <w:szCs w:val="20"/>
        </w:rPr>
        <w:t xml:space="preserve">Krajowe Centrum Przeciwdziałania Uzależnieniom (KCPU) oraz </w:t>
      </w:r>
      <w:r w:rsidRPr="003370C5">
        <w:rPr>
          <w:rFonts w:cs="Liberation Serif"/>
          <w:sz w:val="20"/>
          <w:szCs w:val="20"/>
        </w:rPr>
        <w:t xml:space="preserve">status </w:t>
      </w:r>
      <w:r w:rsidRPr="003370C5">
        <w:rPr>
          <w:rStyle w:val="StrongEmphasis"/>
          <w:rFonts w:cs="Liberation Serif"/>
          <w:sz w:val="20"/>
          <w:szCs w:val="20"/>
        </w:rPr>
        <w:t>specjalisty terapii uzależnień</w:t>
      </w:r>
      <w:r w:rsidRPr="003370C5">
        <w:rPr>
          <w:rFonts w:cs="Liberation Serif"/>
          <w:sz w:val="20"/>
          <w:szCs w:val="20"/>
        </w:rPr>
        <w:t xml:space="preserve"> lub </w:t>
      </w:r>
      <w:r w:rsidRPr="003370C5">
        <w:rPr>
          <w:rStyle w:val="StrongEmphasis"/>
          <w:rFonts w:cs="Liberation Serif"/>
          <w:sz w:val="20"/>
          <w:szCs w:val="20"/>
        </w:rPr>
        <w:t>instruktora terapii uzależnień</w:t>
      </w:r>
      <w:r w:rsidRPr="003370C5">
        <w:rPr>
          <w:rFonts w:cs="Liberation Serif"/>
          <w:sz w:val="20"/>
          <w:szCs w:val="20"/>
        </w:rPr>
        <w:t xml:space="preserve">, 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terapeuty uzależnień,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liczba godzin: zgodnie z harmonogramem projektu, w wymiarze 270 godzin w 2026, 180 godzin w 2027, 180 godzin w 2028 oraz 90 godzin w roku 2029. Dla każdej grupy otwartej w </w:t>
      </w:r>
      <w:r w:rsidRPr="003370C5">
        <w:rPr>
          <w:rFonts w:cs="Liberation Serif"/>
          <w:sz w:val="20"/>
          <w:szCs w:val="20"/>
        </w:rPr>
        <w:lastRenderedPageBreak/>
        <w:t>ramach projektu częstotliwość wynosi 2 godziny w tygodniu, może zostać otwarte do 3 grup jednocześnie.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Certyfikat lub zaświadczenie KCPU o ukończeniu szkolenia/statusie specjalisty lub instruktora z zakresu terapii uzależnień LUB zaświadczenie o ubieganiu się o otrzymanie certyfikatu terapeuty uzależnień (w przypadku terapeuty uzależnień),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12</w:t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grupy wsparcia „Dorosłe dzieci alkoholików” -</w:t>
      </w:r>
      <w:r w:rsidRPr="003370C5">
        <w:rPr>
          <w:rFonts w:cs="Liberation Serif"/>
          <w:b/>
          <w:bCs/>
          <w:sz w:val="20"/>
          <w:szCs w:val="20"/>
        </w:rPr>
        <w:t xml:space="preserve"> </w:t>
      </w:r>
      <w:r w:rsidRPr="003370C5">
        <w:rPr>
          <w:rFonts w:cs="Liberation Serif"/>
          <w:sz w:val="20"/>
          <w:szCs w:val="20"/>
        </w:rPr>
        <w:t>terapeuta uzależnień 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(magisterskie lub licencjackie) na kierunku psychologia, pedagogika, socjologia, resocjalizacja lub pokrewnym oraz ukończone szkolenie w zakresie terapii uzależnień w ośrodku akredytowanym przez </w:t>
      </w:r>
      <w:r w:rsidRPr="003370C5">
        <w:rPr>
          <w:rStyle w:val="StrongEmphasis"/>
          <w:rFonts w:cs="Liberation Serif"/>
          <w:sz w:val="20"/>
          <w:szCs w:val="20"/>
        </w:rPr>
        <w:t xml:space="preserve">Krajowe Centrum Przeciwdziałania Uzależnieniom (KCPU) oraz </w:t>
      </w:r>
      <w:r w:rsidRPr="003370C5">
        <w:rPr>
          <w:rFonts w:cs="Liberation Serif"/>
          <w:sz w:val="20"/>
          <w:szCs w:val="20"/>
        </w:rPr>
        <w:t xml:space="preserve">status </w:t>
      </w:r>
      <w:r w:rsidRPr="003370C5">
        <w:rPr>
          <w:rStyle w:val="StrongEmphasis"/>
          <w:rFonts w:cs="Liberation Serif"/>
          <w:sz w:val="20"/>
          <w:szCs w:val="20"/>
        </w:rPr>
        <w:t>specjalisty terapii uzależnień</w:t>
      </w:r>
      <w:r w:rsidRPr="003370C5">
        <w:rPr>
          <w:rFonts w:cs="Liberation Serif"/>
          <w:sz w:val="20"/>
          <w:szCs w:val="20"/>
        </w:rPr>
        <w:t xml:space="preserve"> lub </w:t>
      </w:r>
      <w:r w:rsidRPr="003370C5">
        <w:rPr>
          <w:rStyle w:val="StrongEmphasis"/>
          <w:rFonts w:cs="Liberation Serif"/>
          <w:sz w:val="20"/>
          <w:szCs w:val="20"/>
        </w:rPr>
        <w:t>instruktora terapii uzależnień</w:t>
      </w:r>
      <w:r w:rsidRPr="003370C5">
        <w:rPr>
          <w:rFonts w:cs="Liberation Serif"/>
          <w:sz w:val="20"/>
          <w:szCs w:val="20"/>
        </w:rPr>
        <w:t xml:space="preserve">, 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terapeuty uzależnień,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liczba godzin: zgodnie z harmonogramem projektu, w wymiarze 270 godzin w 2026, 180 godzin w 2027, 180 godzin w 2028 oraz 90 godzin w roku 2029. Dla każdej grupy otwartej w </w:t>
      </w:r>
      <w:r w:rsidRPr="003370C5">
        <w:rPr>
          <w:rFonts w:cs="Liberation Serif"/>
          <w:sz w:val="20"/>
          <w:szCs w:val="20"/>
        </w:rPr>
        <w:lastRenderedPageBreak/>
        <w:t>ramach projektu częstotliwość wynosi 2 godziny w tygodniu, może zostać otwarte do 3 grup jednocześnie.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Certyfikat lub zaświadczenie KCPU o ukończeniu szkolenia/statusie specjalisty lub instruktora z zakresu terapii uzależnień LUB zaświadczenie o ubieganiu się o otrzymanie certyfikatu terapeuty uzależnień (w przypadku terapeuty uzależnień),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13</w:t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„Rodziny i otoczenie pacjentów psychiatrycznych”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lastRenderedPageBreak/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135 godzin w 2026, 90 godzin w 2027, 90 godzin w 2028 oraz 45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14</w:t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„Ofiary przemocy, pacjenci i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lastRenderedPageBreak/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90 godzin w 2026, 60 godzin w 2027, 60 godzin w 2028 oraz 30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15</w:t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„Pacjenci psychoonkologiczni i ich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lastRenderedPageBreak/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144 godzin w 2026, 96 godzin w 2027, 96 godzin w 2028 oraz 48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16</w:t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„Pacjenci psychoonkologiczni i ich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144 godzin w 2026, 96 godzin w 2027, 96 godzin w 2028 oraz 48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</w:p>
    <w:p w:rsidR="009454E9" w:rsidRDefault="009454E9"/>
    <w:sectPr w:rsidR="009454E9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23" w:rsidRDefault="00496123" w:rsidP="00846E79">
      <w:pPr>
        <w:spacing w:after="0" w:line="240" w:lineRule="auto"/>
      </w:pPr>
      <w:r>
        <w:separator/>
      </w:r>
    </w:p>
  </w:endnote>
  <w:end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>
    <w:pPr>
      <w:pStyle w:val="Stopka"/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Pr="007C69C1" w:rsidRDefault="00496123" w:rsidP="00724A02">
    <w:pPr>
      <w:pStyle w:val="Stopka"/>
      <w:rPr>
        <w:rFonts w:ascii="Book Antiqua" w:hAnsi="Book Antiqua"/>
        <w:sz w:val="13"/>
        <w:szCs w:val="13"/>
      </w:rPr>
    </w:pPr>
  </w:p>
  <w:p w:rsidR="00496123" w:rsidRPr="00724A02" w:rsidRDefault="00496123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23" w:rsidRDefault="00496123" w:rsidP="00846E79">
      <w:pPr>
        <w:spacing w:after="0" w:line="240" w:lineRule="auto"/>
      </w:pPr>
      <w:r>
        <w:separator/>
      </w:r>
    </w:p>
  </w:footnote>
  <w:foot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496123" w:rsidRPr="007C69C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496123" w:rsidRPr="007373A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496123" w:rsidRPr="002C42BB" w:rsidRDefault="00496123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496123"/>
    <w:rsid w:val="0055683A"/>
    <w:rsid w:val="00724A02"/>
    <w:rsid w:val="00846E79"/>
    <w:rsid w:val="009454E9"/>
    <w:rsid w:val="009A62E3"/>
    <w:rsid w:val="00B34031"/>
    <w:rsid w:val="00B805E2"/>
    <w:rsid w:val="00B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5921</Words>
  <Characters>35530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5</cp:revision>
  <dcterms:created xsi:type="dcterms:W3CDTF">2026-04-21T07:11:00Z</dcterms:created>
  <dcterms:modified xsi:type="dcterms:W3CDTF">2026-04-23T13:09:00Z</dcterms:modified>
</cp:coreProperties>
</file>